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97" w:rsidRPr="00EB16D9" w:rsidRDefault="00AD5297" w:rsidP="00B86E9E">
      <w:pPr>
        <w:spacing w:after="0"/>
        <w:ind w:left="708"/>
        <w:jc w:val="right"/>
        <w:rPr>
          <w:rFonts w:ascii="Times New Roman" w:hAnsi="Times New Roman" w:cs="Times New Roman"/>
          <w:sz w:val="24"/>
          <w:szCs w:val="28"/>
        </w:rPr>
      </w:pPr>
      <w:r w:rsidRPr="00EB16D9">
        <w:rPr>
          <w:rFonts w:ascii="Times New Roman" w:hAnsi="Times New Roman" w:cs="Times New Roman"/>
          <w:sz w:val="24"/>
          <w:szCs w:val="28"/>
        </w:rPr>
        <w:t xml:space="preserve">Приложение 2.2.3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AD5297" w:rsidP="00B86E9E">
      <w:pPr>
        <w:spacing w:after="0"/>
        <w:ind w:left="708"/>
        <w:jc w:val="right"/>
        <w:rPr>
          <w:rFonts w:ascii="Times New Roman" w:hAnsi="Times New Roman" w:cs="Times New Roman"/>
          <w:sz w:val="24"/>
          <w:szCs w:val="24"/>
        </w:rPr>
      </w:pPr>
      <w:r w:rsidRPr="00AD5297">
        <w:rPr>
          <w:rFonts w:ascii="Times New Roman" w:hAnsi="Times New Roman" w:cs="Times New Roman"/>
          <w:sz w:val="24"/>
          <w:szCs w:val="24"/>
        </w:rPr>
        <w:t>38.01.02 Продавец, контролер-кассир</w:t>
      </w:r>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w:t>
      </w:r>
      <w:r w:rsidR="00EB16D9">
        <w:rPr>
          <w:rFonts w:ascii="Times New Roman" w:eastAsia="Times New Roman" w:hAnsi="Times New Roman" w:cs="Times New Roman"/>
          <w:b/>
          <w:kern w:val="2"/>
          <w:sz w:val="24"/>
          <w:szCs w:val="24"/>
          <w:lang w:eastAsia="ko-KR"/>
        </w:rPr>
        <w:t>24</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w:t>
      </w:r>
      <w:r w:rsidR="005344AE">
        <w:rPr>
          <w:rFonts w:ascii="Times New Roman" w:eastAsia="Times New Roman" w:hAnsi="Times New Roman" w:cs="Times New Roman"/>
          <w:color w:val="1A1A1A"/>
          <w:sz w:val="28"/>
          <w:szCs w:val="28"/>
          <w:lang w:eastAsia="ru-RU"/>
        </w:rPr>
        <w:t>уппы профессий/специальностей 38</w:t>
      </w:r>
      <w:r w:rsidRPr="00A40618">
        <w:rPr>
          <w:rFonts w:ascii="Times New Roman" w:eastAsia="Times New Roman" w:hAnsi="Times New Roman" w:cs="Times New Roman"/>
          <w:color w:val="1A1A1A"/>
          <w:sz w:val="28"/>
          <w:szCs w:val="28"/>
          <w:lang w:eastAsia="ru-RU"/>
        </w:rPr>
        <w:t xml:space="preserve">.00.00 </w:t>
      </w:r>
      <w:r w:rsidR="00C74E62">
        <w:rPr>
          <w:rFonts w:ascii="Times New Roman" w:eastAsia="Times New Roman" w:hAnsi="Times New Roman" w:cs="Times New Roman"/>
          <w:color w:val="1A1A1A"/>
          <w:sz w:val="28"/>
          <w:szCs w:val="28"/>
          <w:lang w:eastAsia="ru-RU"/>
        </w:rPr>
        <w:t>Экономика и управление</w:t>
      </w:r>
      <w:r w:rsidRPr="00A40618">
        <w:rPr>
          <w:rFonts w:ascii="Times New Roman" w:eastAsia="Times New Roman" w:hAnsi="Times New Roman" w:cs="Times New Roman"/>
          <w:color w:val="1A1A1A"/>
          <w:sz w:val="28"/>
          <w:szCs w:val="28"/>
          <w:lang w:eastAsia="ru-RU"/>
        </w:rPr>
        <w:t>;</w:t>
      </w:r>
    </w:p>
    <w:p w:rsidR="00845758" w:rsidRPr="00845758" w:rsidRDefault="00845758" w:rsidP="0084575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45758">
        <w:rPr>
          <w:rFonts w:ascii="Times New Roman" w:eastAsia="Times New Roman" w:hAnsi="Times New Roman" w:cs="Times New Roman"/>
          <w:color w:val="1A1A1A"/>
          <w:sz w:val="28"/>
          <w:szCs w:val="28"/>
          <w:lang w:eastAsia="ru-RU"/>
        </w:rPr>
        <w:t>Федеральн</w:t>
      </w:r>
      <w:r>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государственн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образовательн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стандарт</w:t>
      </w:r>
      <w:r w:rsidR="00FC77DD">
        <w:rPr>
          <w:rFonts w:ascii="Times New Roman" w:eastAsia="Times New Roman" w:hAnsi="Times New Roman" w:cs="Times New Roman"/>
          <w:color w:val="1A1A1A"/>
          <w:sz w:val="28"/>
          <w:szCs w:val="28"/>
          <w:lang w:eastAsia="ru-RU"/>
        </w:rPr>
        <w:t>а</w:t>
      </w:r>
      <w:r w:rsidRPr="00845758">
        <w:rPr>
          <w:rFonts w:ascii="Times New Roman" w:eastAsia="Times New Roman" w:hAnsi="Times New Roman" w:cs="Times New Roman"/>
          <w:color w:val="1A1A1A"/>
          <w:sz w:val="28"/>
          <w:szCs w:val="28"/>
          <w:lang w:eastAsia="ru-RU"/>
        </w:rPr>
        <w:t xml:space="preserve"> среднего профессионального образования по профессии Федеральный государственный образовательный стандарт среднего профессионального образования по профессии 100701.01 Продавец, контролер-кассир (утв. приказом Министерства образования и науки РФ от 2 августа 2013 г. № 723). С изменениями и дополнениями от: 9 апреля </w:t>
      </w:r>
      <w:r w:rsidR="00C74E62">
        <w:rPr>
          <w:rFonts w:ascii="Times New Roman" w:eastAsia="Times New Roman" w:hAnsi="Times New Roman" w:cs="Times New Roman"/>
          <w:color w:val="1A1A1A"/>
          <w:sz w:val="28"/>
          <w:szCs w:val="28"/>
          <w:lang w:eastAsia="ru-RU"/>
        </w:rPr>
        <w:t>2015 г</w:t>
      </w:r>
      <w:r w:rsidR="005344AE">
        <w:rPr>
          <w:rFonts w:ascii="Times New Roman" w:eastAsia="Times New Roman" w:hAnsi="Times New Roman" w:cs="Times New Roman"/>
          <w:color w:val="1A1A1A"/>
          <w:sz w:val="28"/>
          <w:szCs w:val="28"/>
          <w:lang w:eastAsia="ru-RU"/>
        </w:rPr>
        <w:t>.</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690672">
        <w:tc>
          <w:tcPr>
            <w:tcW w:w="8924"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690672" w:rsidRPr="00690672">
              <w:rPr>
                <w:rFonts w:ascii="Times New Roman" w:eastAsia="Times New Roman" w:hAnsi="Times New Roman" w:cs="Times New Roman"/>
                <w:b/>
                <w:bCs/>
                <w:sz w:val="28"/>
                <w:szCs w:val="28"/>
                <w:lang w:eastAsia="ru-RU"/>
              </w:rPr>
              <w:t>38.01.02 Продавец, контролер-кассир</w:t>
            </w:r>
          </w:p>
        </w:tc>
      </w:tr>
      <w:tr w:rsidR="00C74E62" w:rsidTr="00690672">
        <w:tc>
          <w:tcPr>
            <w:tcW w:w="8924" w:type="dxa"/>
          </w:tcPr>
          <w:p w:rsidR="00C74E62" w:rsidRPr="00E727D1" w:rsidRDefault="00C74E62" w:rsidP="00E727D1">
            <w:pPr>
              <w:suppressAutoHyphens/>
              <w:jc w:val="both"/>
              <w:rPr>
                <w:rFonts w:ascii="Times New Roman" w:eastAsia="Times New Roman" w:hAnsi="Times New Roman" w:cs="Times New Roman"/>
                <w:bCs/>
                <w:sz w:val="28"/>
                <w:szCs w:val="28"/>
                <w:lang w:eastAsia="ru-RU"/>
              </w:rPr>
            </w:pPr>
            <w:r w:rsidRPr="00C74E62">
              <w:rPr>
                <w:rFonts w:ascii="Times New Roman" w:eastAsia="Times New Roman" w:hAnsi="Times New Roman" w:cs="Times New Roman"/>
                <w:bCs/>
                <w:sz w:val="28"/>
                <w:szCs w:val="28"/>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r>
              <w:rPr>
                <w:rFonts w:ascii="Times New Roman" w:eastAsia="Times New Roman" w:hAnsi="Times New Roman" w:cs="Times New Roman"/>
                <w:bCs/>
                <w:sz w:val="28"/>
                <w:szCs w:val="28"/>
                <w:lang w:eastAsia="ru-RU"/>
              </w:rPr>
              <w:t>.</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690672" w:rsidTr="00690672">
        <w:tc>
          <w:tcPr>
            <w:tcW w:w="8924" w:type="dxa"/>
          </w:tcPr>
          <w:p w:rsidR="00690672" w:rsidRPr="00E727D1" w:rsidRDefault="00690672" w:rsidP="00E727D1">
            <w:pPr>
              <w:suppressAutoHyphens/>
              <w:jc w:val="both"/>
              <w:rPr>
                <w:rFonts w:ascii="Times New Roman" w:eastAsia="Times New Roman" w:hAnsi="Times New Roman" w:cs="Times New Roman"/>
                <w:bCs/>
                <w:sz w:val="28"/>
                <w:szCs w:val="28"/>
                <w:lang w:eastAsia="ru-RU"/>
              </w:rPr>
            </w:pPr>
            <w:r w:rsidRPr="00690672">
              <w:rPr>
                <w:rFonts w:ascii="Times New Roman" w:eastAsia="Times New Roman" w:hAnsi="Times New Roman" w:cs="Times New Roman"/>
                <w:bCs/>
                <w:sz w:val="28"/>
                <w:szCs w:val="28"/>
                <w:lang w:eastAsia="ru-RU"/>
              </w:rPr>
              <w:t>Открытый к текущим и перспективным изменениям в мире труда и профессий</w:t>
            </w:r>
            <w:r>
              <w:rPr>
                <w:rFonts w:ascii="Times New Roman" w:eastAsia="Times New Roman" w:hAnsi="Times New Roman" w:cs="Times New Roman"/>
                <w:bCs/>
                <w:sz w:val="28"/>
                <w:szCs w:val="28"/>
                <w:lang w:eastAsia="ru-RU"/>
              </w:rPr>
              <w:t>.</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lastRenderedPageBreak/>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lastRenderedPageBreak/>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690672">
        <w:tc>
          <w:tcPr>
            <w:tcW w:w="8924"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690672">
        <w:tc>
          <w:tcPr>
            <w:tcW w:w="8924"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690672">
        <w:tc>
          <w:tcPr>
            <w:tcW w:w="8924"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lastRenderedPageBreak/>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w:t>
            </w:r>
            <w:r w:rsidRPr="00750B94">
              <w:rPr>
                <w:rFonts w:ascii="Times New Roman" w:eastAsia="Calibri" w:hAnsi="Times New Roman" w:cs="Times New Roman"/>
                <w:sz w:val="20"/>
                <w:szCs w:val="20"/>
                <w:lang w:eastAsia="ru-RU"/>
              </w:rPr>
              <w:lastRenderedPageBreak/>
              <w:t>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Предупреждение расширения маргинальных групп детей, </w:t>
            </w:r>
            <w:r w:rsidRPr="00750B94">
              <w:rPr>
                <w:rFonts w:ascii="Times New Roman" w:eastAsia="Calibri" w:hAnsi="Times New Roman" w:cs="Times New Roman"/>
                <w:sz w:val="20"/>
                <w:szCs w:val="20"/>
                <w:lang w:eastAsia="ru-RU"/>
              </w:rPr>
              <w:lastRenderedPageBreak/>
              <w:t>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w:t>
            </w:r>
            <w:r w:rsidRPr="00750B94">
              <w:rPr>
                <w:rFonts w:ascii="Times New Roman" w:eastAsia="Calibri" w:hAnsi="Times New Roman" w:cs="Times New Roman"/>
                <w:sz w:val="20"/>
                <w:szCs w:val="20"/>
                <w:lang w:eastAsia="ru-RU"/>
              </w:rPr>
              <w:lastRenderedPageBreak/>
              <w:t>(плакатов,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lastRenderedPageBreak/>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w:t>
            </w:r>
            <w:r w:rsidRPr="00750B94">
              <w:rPr>
                <w:rFonts w:ascii="Times New Roman" w:eastAsia="Calibri" w:hAnsi="Times New Roman" w:cs="Times New Roman"/>
                <w:sz w:val="20"/>
                <w:szCs w:val="20"/>
                <w:lang w:eastAsia="ru-RU"/>
              </w:rPr>
              <w:lastRenderedPageBreak/>
              <w:t>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«Профессиональное развитие, адаптация и 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w:t>
            </w:r>
            <w:r w:rsidRPr="00750B94">
              <w:rPr>
                <w:rFonts w:ascii="Times New Roman" w:eastAsia="Calibri" w:hAnsi="Times New Roman" w:cs="Times New Roman"/>
                <w:iCs/>
                <w:sz w:val="20"/>
                <w:szCs w:val="20"/>
                <w:lang w:eastAsia="ru-RU"/>
              </w:rPr>
              <w:lastRenderedPageBreak/>
              <w:t>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 xml:space="preserve">пропаганда здорового образа жизни, укрепление здоровья </w:t>
            </w:r>
            <w:r w:rsidRPr="00750B94">
              <w:rPr>
                <w:rFonts w:ascii="Times New Roman" w:eastAsia="Calibri" w:hAnsi="Times New Roman" w:cs="Times New Roman"/>
                <w:iCs/>
                <w:sz w:val="20"/>
                <w:szCs w:val="20"/>
                <w:lang w:eastAsia="ru-RU"/>
              </w:rPr>
              <w:lastRenderedPageBreak/>
              <w:t>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lastRenderedPageBreak/>
              <w:t xml:space="preserve">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w:t>
            </w:r>
            <w:r w:rsidRPr="00750B94">
              <w:rPr>
                <w:rFonts w:ascii="Times New Roman" w:eastAsia="Calibri" w:hAnsi="Times New Roman" w:cs="Times New Roman"/>
                <w:iCs/>
                <w:sz w:val="20"/>
                <w:szCs w:val="20"/>
                <w:lang w:eastAsia="ru-RU"/>
              </w:rPr>
              <w:lastRenderedPageBreak/>
              <w:t>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lastRenderedPageBreak/>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805D3D">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805D3D" w:rsidRPr="00805D3D">
        <w:rPr>
          <w:rFonts w:ascii="Times New Roman" w:eastAsia="Calibri" w:hAnsi="Times New Roman" w:cs="Times New Roman"/>
          <w:iCs/>
          <w:sz w:val="28"/>
          <w:szCs w:val="24"/>
          <w:lang w:eastAsia="ru-RU"/>
        </w:rPr>
        <w:t>38.01.02 Продавец, контролер-кассир</w:t>
      </w:r>
      <w:r w:rsidR="00805D3D">
        <w:rPr>
          <w:rFonts w:ascii="Times New Roman" w:eastAsia="Calibri" w:hAnsi="Times New Roman" w:cs="Times New Roman"/>
          <w:iCs/>
          <w:sz w:val="28"/>
          <w:szCs w:val="24"/>
          <w:lang w:eastAsia="ru-RU"/>
        </w:rPr>
        <w:t>;</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lastRenderedPageBreak/>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w:t>
      </w:r>
      <w:r w:rsidRPr="00914F89">
        <w:rPr>
          <w:rFonts w:ascii="Times New Roman" w:eastAsia="Times New Roman" w:hAnsi="Times New Roman" w:cs="Times New Roman"/>
          <w:sz w:val="28"/>
          <w:szCs w:val="28"/>
          <w:lang w:eastAsia="ru-RU"/>
        </w:rPr>
        <w:lastRenderedPageBreak/>
        <w:t>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EB16D9">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EB16D9">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EB16D9">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Наименование модуля</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 СЕНТЯБРЬ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День знаний</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Торжественная линейка, посвященная началу учебного года.</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 </w:t>
            </w:r>
            <w:r w:rsidRPr="00EB16D9">
              <w:rPr>
                <w:rFonts w:ascii="Times New Roman" w:eastAsia="Times New Roman" w:hAnsi="Times New Roman" w:cs="Times New Roman"/>
                <w:b/>
                <w:sz w:val="24"/>
                <w:szCs w:val="24"/>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03.</w:t>
            </w:r>
            <w:r w:rsidRPr="00EB16D9">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EB16D9">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r w:rsidRPr="00EB16D9">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Разговоры о важном</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Всероссийский день трезвости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16.09.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lastRenderedPageBreak/>
              <w:t>2</w:t>
            </w:r>
            <w:r w:rsidRPr="00EB16D9">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Тематические мероприятия, викторины, конкурсы:</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r w:rsidRPr="00EB16D9">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23.09.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t>23</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Акции «Я тебя слышу»</w:t>
            </w:r>
            <w:r w:rsidRPr="00EB16D9">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EB16D9">
              <w:rPr>
                <w:rFonts w:ascii="Times New Roman" w:eastAsia="Times New Roman" w:hAnsi="Times New Roman" w:cs="Times New Roman"/>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«Социальное партнёрство и участие работодателей»</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«Цифровая среда»</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Народной Республики, Запорожской области и Херсонской области с Российской</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Федерацией</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t>26</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Акция «Услышь меня»</w:t>
            </w:r>
            <w:r w:rsidRPr="00EB16D9">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«Самоуправление»</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EB16D9">
              <w:rPr>
                <w:rFonts w:ascii="Times New Roman" w:eastAsia="Times New Roman" w:hAnsi="Times New Roman" w:cs="Times New Roman"/>
                <w:b/>
                <w:sz w:val="24"/>
                <w:szCs w:val="24"/>
                <w:shd w:val="clear" w:color="auto" w:fill="FFFFFF"/>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 xml:space="preserve">Изучение личных качеств студента, с целью </w:t>
            </w:r>
            <w:r w:rsidRPr="00EB16D9">
              <w:rPr>
                <w:rFonts w:ascii="Times New Roman" w:eastAsia="Times New Roman" w:hAnsi="Times New Roman" w:cs="Times New Roman"/>
                <w:sz w:val="24"/>
                <w:szCs w:val="24"/>
                <w:shd w:val="clear" w:color="auto" w:fill="FFFFFF"/>
                <w:lang w:eastAsia="ru-RU"/>
              </w:rPr>
              <w:lastRenderedPageBreak/>
              <w:t>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«Взаимодействие с родителями (законными представителями)»</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«Самоуправление»</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Первый этап (легкоатлетический кросс)</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Студенты</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Адаптационный месячник.</w:t>
            </w:r>
            <w:r w:rsidRPr="00EB16D9">
              <w:rPr>
                <w:rFonts w:ascii="Times New Roman" w:eastAsia="Times New Roman" w:hAnsi="Times New Roman" w:cs="Times New Roman"/>
                <w:spacing w:val="-12"/>
                <w:sz w:val="24"/>
                <w:szCs w:val="24"/>
                <w:lang w:eastAsia="ru-RU"/>
              </w:rPr>
              <w:t xml:space="preserve"> </w:t>
            </w:r>
            <w:r w:rsidRPr="00EB16D9">
              <w:rPr>
                <w:rFonts w:ascii="Times New Roman" w:eastAsia="Times New Roman" w:hAnsi="Times New Roman" w:cs="Times New Roman"/>
                <w:sz w:val="24"/>
                <w:szCs w:val="24"/>
                <w:lang w:eastAsia="ru-RU"/>
              </w:rPr>
              <w:t>Тестирование первокурсников на уровень</w:t>
            </w:r>
            <w:r w:rsidRPr="00EB16D9">
              <w:rPr>
                <w:rFonts w:ascii="Times New Roman" w:eastAsia="Times New Roman" w:hAnsi="Times New Roman" w:cs="Times New Roman"/>
                <w:spacing w:val="-12"/>
                <w:sz w:val="24"/>
                <w:szCs w:val="24"/>
                <w:lang w:eastAsia="ru-RU"/>
              </w:rPr>
              <w:t xml:space="preserve"> </w:t>
            </w:r>
            <w:r w:rsidRPr="00EB16D9">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Презентация спортивных секций,</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волонтерского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отряда «Добрые сердца», театрального объединения «Эхо»,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вовлечение</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студентов</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социально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значимую</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педагог-психолог,</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«Организация предметно-пространственной среды»</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Установочные родительские собрания </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Группы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1-3  курса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r w:rsidRPr="00EB16D9">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«Цифровая среда»</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Работа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волонтерского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отряда «Добрые сердца»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распространению</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идей</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здорового образа жизни и профилактики</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потребления</w:t>
            </w:r>
            <w:r w:rsidRPr="00EB16D9">
              <w:rPr>
                <w:rFonts w:ascii="Times New Roman" w:eastAsia="Times New Roman" w:hAnsi="Times New Roman" w:cs="Times New Roman"/>
                <w:spacing w:val="52"/>
                <w:sz w:val="24"/>
                <w:szCs w:val="24"/>
                <w:lang w:eastAsia="ru-RU"/>
              </w:rPr>
              <w:t xml:space="preserve"> </w:t>
            </w:r>
            <w:r w:rsidRPr="00EB16D9">
              <w:rPr>
                <w:rFonts w:ascii="Times New Roman" w:eastAsia="Times New Roman" w:hAnsi="Times New Roman" w:cs="Times New Roman"/>
                <w:sz w:val="24"/>
                <w:szCs w:val="24"/>
                <w:lang w:eastAsia="ru-RU"/>
              </w:rPr>
              <w:t>алкоголя</w:t>
            </w:r>
            <w:r w:rsidRPr="00EB16D9">
              <w:rPr>
                <w:rFonts w:ascii="Times New Roman" w:eastAsia="Times New Roman" w:hAnsi="Times New Roman" w:cs="Times New Roman"/>
                <w:spacing w:val="53"/>
                <w:sz w:val="24"/>
                <w:szCs w:val="24"/>
                <w:lang w:eastAsia="ru-RU"/>
              </w:rPr>
              <w:t xml:space="preserve"> </w:t>
            </w:r>
            <w:r w:rsidRPr="00EB16D9">
              <w:rPr>
                <w:rFonts w:ascii="Times New Roman" w:eastAsia="Times New Roman" w:hAnsi="Times New Roman" w:cs="Times New Roman"/>
                <w:sz w:val="24"/>
                <w:szCs w:val="24"/>
                <w:lang w:eastAsia="ru-RU"/>
              </w:rPr>
              <w:t>и</w:t>
            </w:r>
            <w:r w:rsidRPr="00EB16D9">
              <w:rPr>
                <w:rFonts w:ascii="Times New Roman" w:eastAsia="Times New Roman" w:hAnsi="Times New Roman" w:cs="Times New Roman"/>
                <w:spacing w:val="53"/>
                <w:sz w:val="24"/>
                <w:szCs w:val="24"/>
                <w:lang w:eastAsia="ru-RU"/>
              </w:rPr>
              <w:t xml:space="preserve"> </w:t>
            </w:r>
            <w:r w:rsidRPr="00EB16D9">
              <w:rPr>
                <w:rFonts w:ascii="Times New Roman" w:eastAsia="Times New Roman" w:hAnsi="Times New Roman" w:cs="Times New Roman"/>
                <w:sz w:val="24"/>
                <w:szCs w:val="24"/>
                <w:lang w:eastAsia="ru-RU"/>
              </w:rPr>
              <w:t>ПАВ (Студенческие</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просветительские</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акции,</w:t>
            </w:r>
            <w:r w:rsidRPr="00EB16D9">
              <w:rPr>
                <w:rFonts w:ascii="Times New Roman" w:eastAsia="Times New Roman" w:hAnsi="Times New Roman" w:cs="Times New Roman"/>
                <w:spacing w:val="-57"/>
                <w:sz w:val="24"/>
                <w:szCs w:val="24"/>
                <w:lang w:eastAsia="ru-RU"/>
              </w:rPr>
              <w:t xml:space="preserve"> дни</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 директора по У</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Times New Roman" w:eastAsia="Calibri" w:hAnsi="Times New Roman" w:cs="Times New Roman"/>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Зам. директора по УПР, </w:t>
            </w:r>
            <w:r w:rsidRPr="00EB16D9">
              <w:rPr>
                <w:rFonts w:ascii="Times New Roman" w:eastAsia="Times New Roman" w:hAnsi="Times New Roman" w:cs="Times New Roman"/>
                <w:kern w:val="32"/>
                <w:sz w:val="24"/>
                <w:szCs w:val="24"/>
                <w:lang w:val="x-none" w:eastAsia="x-none"/>
              </w:rPr>
              <w:t>мастер</w:t>
            </w:r>
            <w:r w:rsidRPr="00EB16D9">
              <w:rPr>
                <w:rFonts w:ascii="Times New Roman" w:eastAsia="Times New Roman" w:hAnsi="Times New Roman" w:cs="Times New Roman"/>
                <w:kern w:val="32"/>
                <w:sz w:val="24"/>
                <w:szCs w:val="24"/>
                <w:lang w:eastAsia="x-none"/>
              </w:rPr>
              <w:t>а</w:t>
            </w:r>
            <w:r w:rsidRPr="00EB16D9">
              <w:rPr>
                <w:rFonts w:ascii="Times New Roman" w:eastAsia="Times New Roman" w:hAnsi="Times New Roman" w:cs="Times New Roman"/>
                <w:kern w:val="32"/>
                <w:sz w:val="24"/>
                <w:szCs w:val="24"/>
                <w:lang w:val="x-none" w:eastAsia="x-none"/>
              </w:rPr>
              <w:t xml:space="preserve"> производственного обучения</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kern w:val="2"/>
                <w:sz w:val="24"/>
                <w:szCs w:val="24"/>
                <w:lang w:eastAsia="ko-KR"/>
              </w:rPr>
              <w:t xml:space="preserve">Заместитель директора по УВР, </w:t>
            </w:r>
            <w:r w:rsidRPr="00EB16D9">
              <w:rPr>
                <w:rFonts w:ascii="Times New Roman" w:eastAsia="Times New Roman" w:hAnsi="Times New Roman" w:cs="Times New Roman"/>
                <w:kern w:val="32"/>
                <w:sz w:val="24"/>
                <w:szCs w:val="24"/>
                <w:lang w:val="x-none" w:eastAsia="x-none"/>
              </w:rPr>
              <w:t>педагог-</w:t>
            </w:r>
            <w:r w:rsidRPr="00EB16D9">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ОКТЯБРЬ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01.10.</w:t>
            </w:r>
          </w:p>
        </w:tc>
        <w:tc>
          <w:tcPr>
            <w:tcW w:w="3518" w:type="dxa"/>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EB16D9">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widowControl w:val="0"/>
              <w:autoSpaceDE w:val="0"/>
              <w:autoSpaceDN w:val="0"/>
              <w:spacing w:after="0" w:line="240" w:lineRule="auto"/>
              <w:jc w:val="center"/>
              <w:rPr>
                <w:rFonts w:ascii="Calibri" w:eastAsia="Calibri" w:hAnsi="Calibri" w:cs="Times New Roman"/>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r w:rsidRPr="00EB16D9">
              <w:rPr>
                <w:rFonts w:ascii="Calibri" w:eastAsia="Calibri" w:hAnsi="Calibri"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01.10.</w:t>
            </w:r>
          </w:p>
        </w:tc>
        <w:tc>
          <w:tcPr>
            <w:tcW w:w="3518" w:type="dxa"/>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волонтеры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02.10.</w:t>
            </w:r>
          </w:p>
        </w:tc>
        <w:tc>
          <w:tcPr>
            <w:tcW w:w="3518" w:type="dxa"/>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профтехобразования</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widowControl w:val="0"/>
              <w:autoSpaceDE w:val="0"/>
              <w:autoSpaceDN w:val="0"/>
              <w:spacing w:after="0" w:line="240" w:lineRule="auto"/>
              <w:jc w:val="center"/>
              <w:rPr>
                <w:rFonts w:ascii="Calibri" w:eastAsia="Calibri" w:hAnsi="Calibri" w:cs="Times New Roman"/>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r w:rsidRPr="00EB16D9">
              <w:rPr>
                <w:rFonts w:ascii="Calibri" w:eastAsia="Calibri" w:hAnsi="Calibri"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EB16D9">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учителя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Всемирный день математики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22.10.</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bCs/>
                <w:kern w:val="2"/>
                <w:sz w:val="24"/>
                <w:szCs w:val="24"/>
                <w:lang w:eastAsia="ko-KR"/>
              </w:rPr>
              <w:t>28.10.</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Второй этап (мини-футбол)</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0"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«Цифровая среда»</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w:t>
            </w:r>
            <w:r w:rsidRPr="00EB16D9">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Зам. директора по УВР, </w:t>
            </w: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 xml:space="preserve"> «Организация предметно-пространственной среды»</w:t>
            </w:r>
            <w:r w:rsidRPr="00EB16D9">
              <w:rPr>
                <w:rFonts w:ascii="Times New Roman" w:eastAsia="Calibri" w:hAnsi="Times New Roman" w:cs="Times New Roman"/>
                <w:sz w:val="24"/>
                <w:szCs w:val="24"/>
                <w:lang w:eastAsia="ru-RU"/>
              </w:rPr>
              <w:t xml:space="preserve"> «Взаимодействие с родителями (законными </w:t>
            </w:r>
            <w:r w:rsidRPr="00EB16D9">
              <w:rPr>
                <w:rFonts w:ascii="Times New Roman" w:eastAsia="Calibri" w:hAnsi="Times New Roman" w:cs="Times New Roman"/>
                <w:sz w:val="24"/>
                <w:szCs w:val="24"/>
                <w:lang w:eastAsia="ru-RU"/>
              </w:rPr>
              <w:lastRenderedPageBreak/>
              <w:t>представителями)» «Профилактика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Беседы со</w:t>
            </w:r>
            <w:r w:rsidRPr="00EB16D9">
              <w:rPr>
                <w:rFonts w:ascii="Times New Roman" w:eastAsia="Times New Roman" w:hAnsi="Times New Roman" w:cs="Times New Roman"/>
                <w:sz w:val="24"/>
                <w:szCs w:val="24"/>
                <w:lang w:eastAsia="ru-RU"/>
              </w:rPr>
              <w:tab/>
              <w:t>студентами на темы:</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«Значение профессионального выбора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 дальнейшей жизни»,</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pacing w:val="-1"/>
                <w:sz w:val="24"/>
                <w:szCs w:val="24"/>
                <w:lang w:eastAsia="ru-RU"/>
              </w:rPr>
              <w:t xml:space="preserve">«Учебная </w:t>
            </w:r>
            <w:r w:rsidRPr="00EB16D9">
              <w:rPr>
                <w:rFonts w:ascii="Times New Roman" w:eastAsia="Times New Roman" w:hAnsi="Times New Roman" w:cs="Times New Roman"/>
                <w:sz w:val="24"/>
                <w:szCs w:val="24"/>
                <w:lang w:eastAsia="ru-RU"/>
              </w:rPr>
              <w:t>деятельность</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и</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w:t>
            </w:r>
            <w:r w:rsidRPr="00EB16D9">
              <w:rPr>
                <w:rFonts w:ascii="Times New Roman" w:eastAsia="Times New Roman" w:hAnsi="Times New Roman" w:cs="Times New Roman"/>
                <w:spacing w:val="-4"/>
                <w:sz w:val="24"/>
                <w:szCs w:val="24"/>
                <w:lang w:eastAsia="ru-RU"/>
              </w:rPr>
              <w:t xml:space="preserve"> </w:t>
            </w:r>
            <w:r w:rsidRPr="00EB16D9">
              <w:rPr>
                <w:rFonts w:ascii="Times New Roman" w:eastAsia="Times New Roman" w:hAnsi="Times New Roman" w:cs="Times New Roman"/>
                <w:sz w:val="24"/>
                <w:szCs w:val="24"/>
                <w:lang w:eastAsia="ru-RU"/>
              </w:rPr>
              <w:t>директора</w:t>
            </w:r>
            <w:r w:rsidRPr="00EB16D9">
              <w:rPr>
                <w:rFonts w:ascii="Times New Roman" w:eastAsia="Times New Roman" w:hAnsi="Times New Roman" w:cs="Times New Roman"/>
                <w:spacing w:val="-3"/>
                <w:sz w:val="24"/>
                <w:szCs w:val="24"/>
                <w:lang w:eastAsia="ru-RU"/>
              </w:rPr>
              <w:t xml:space="preserve"> </w:t>
            </w:r>
            <w:r w:rsidRPr="00EB16D9">
              <w:rPr>
                <w:rFonts w:ascii="Times New Roman" w:eastAsia="Times New Roman" w:hAnsi="Times New Roman" w:cs="Times New Roman"/>
                <w:sz w:val="24"/>
                <w:szCs w:val="24"/>
                <w:lang w:eastAsia="ru-RU"/>
              </w:rPr>
              <w:t>по</w:t>
            </w:r>
            <w:r w:rsidRPr="00EB16D9">
              <w:rPr>
                <w:rFonts w:ascii="Times New Roman" w:eastAsia="Times New Roman" w:hAnsi="Times New Roman" w:cs="Times New Roman"/>
                <w:spacing w:val="-4"/>
                <w:sz w:val="24"/>
                <w:szCs w:val="24"/>
                <w:lang w:eastAsia="ru-RU"/>
              </w:rPr>
              <w:t xml:space="preserve"> </w:t>
            </w:r>
            <w:r w:rsidRPr="00EB16D9">
              <w:rPr>
                <w:rFonts w:ascii="Times New Roman" w:eastAsia="Times New Roman" w:hAnsi="Times New Roman" w:cs="Times New Roman"/>
                <w:sz w:val="24"/>
                <w:szCs w:val="24"/>
                <w:lang w:eastAsia="ru-RU"/>
              </w:rPr>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Деловые</w:t>
            </w:r>
            <w:r w:rsidRPr="00EB16D9">
              <w:rPr>
                <w:rFonts w:ascii="Times New Roman" w:eastAsia="Times New Roman" w:hAnsi="Times New Roman" w:cs="Times New Roman"/>
                <w:spacing w:val="16"/>
                <w:sz w:val="24"/>
                <w:szCs w:val="24"/>
                <w:lang w:eastAsia="ru-RU"/>
              </w:rPr>
              <w:t xml:space="preserve"> </w:t>
            </w:r>
            <w:r w:rsidRPr="00EB16D9">
              <w:rPr>
                <w:rFonts w:ascii="Times New Roman" w:eastAsia="Times New Roman" w:hAnsi="Times New Roman" w:cs="Times New Roman"/>
                <w:sz w:val="24"/>
                <w:szCs w:val="24"/>
                <w:lang w:eastAsia="ru-RU"/>
              </w:rPr>
              <w:t>игры</w:t>
            </w:r>
            <w:r w:rsidRPr="00EB16D9">
              <w:rPr>
                <w:rFonts w:ascii="Times New Roman" w:eastAsia="Times New Roman" w:hAnsi="Times New Roman" w:cs="Times New Roman"/>
                <w:spacing w:val="20"/>
                <w:sz w:val="24"/>
                <w:szCs w:val="24"/>
                <w:lang w:eastAsia="ru-RU"/>
              </w:rPr>
              <w:t xml:space="preserve"> </w:t>
            </w:r>
            <w:r w:rsidRPr="00EB16D9">
              <w:rPr>
                <w:rFonts w:ascii="Times New Roman" w:eastAsia="Times New Roman" w:hAnsi="Times New Roman" w:cs="Times New Roman"/>
                <w:sz w:val="24"/>
                <w:szCs w:val="24"/>
                <w:lang w:eastAsia="ru-RU"/>
              </w:rPr>
              <w:t>«Что</w:t>
            </w:r>
            <w:r w:rsidRPr="00EB16D9">
              <w:rPr>
                <w:rFonts w:ascii="Times New Roman" w:eastAsia="Times New Roman" w:hAnsi="Times New Roman" w:cs="Times New Roman"/>
                <w:spacing w:val="15"/>
                <w:sz w:val="24"/>
                <w:szCs w:val="24"/>
                <w:lang w:eastAsia="ru-RU"/>
              </w:rPr>
              <w:t xml:space="preserve"> </w:t>
            </w:r>
            <w:r w:rsidRPr="00EB16D9">
              <w:rPr>
                <w:rFonts w:ascii="Times New Roman" w:eastAsia="Times New Roman" w:hAnsi="Times New Roman" w:cs="Times New Roman"/>
                <w:sz w:val="24"/>
                <w:szCs w:val="24"/>
                <w:lang w:eastAsia="ru-RU"/>
              </w:rPr>
              <w:t>я</w:t>
            </w:r>
            <w:r w:rsidRPr="00EB16D9">
              <w:rPr>
                <w:rFonts w:ascii="Times New Roman" w:eastAsia="Times New Roman" w:hAnsi="Times New Roman" w:cs="Times New Roman"/>
                <w:spacing w:val="18"/>
                <w:sz w:val="24"/>
                <w:szCs w:val="24"/>
                <w:lang w:eastAsia="ru-RU"/>
              </w:rPr>
              <w:t xml:space="preserve"> </w:t>
            </w:r>
            <w:r w:rsidRPr="00EB16D9">
              <w:rPr>
                <w:rFonts w:ascii="Times New Roman" w:eastAsia="Times New Roman" w:hAnsi="Times New Roman" w:cs="Times New Roman"/>
                <w:sz w:val="24"/>
                <w:szCs w:val="24"/>
                <w:lang w:eastAsia="ru-RU"/>
              </w:rPr>
              <w:t>знаю</w:t>
            </w:r>
            <w:r w:rsidRPr="00EB16D9">
              <w:rPr>
                <w:rFonts w:ascii="Times New Roman" w:eastAsia="Times New Roman" w:hAnsi="Times New Roman" w:cs="Times New Roman"/>
                <w:spacing w:val="16"/>
                <w:sz w:val="24"/>
                <w:szCs w:val="24"/>
                <w:lang w:eastAsia="ru-RU"/>
              </w:rPr>
              <w:t xml:space="preserve"> </w:t>
            </w:r>
            <w:r w:rsidRPr="00EB16D9">
              <w:rPr>
                <w:rFonts w:ascii="Times New Roman" w:eastAsia="Times New Roman" w:hAnsi="Times New Roman" w:cs="Times New Roman"/>
                <w:sz w:val="24"/>
                <w:szCs w:val="24"/>
                <w:lang w:eastAsia="ru-RU"/>
              </w:rPr>
              <w:t>о</w:t>
            </w:r>
            <w:r w:rsidRPr="00EB16D9">
              <w:rPr>
                <w:rFonts w:ascii="Times New Roman" w:eastAsia="Times New Roman" w:hAnsi="Times New Roman" w:cs="Times New Roman"/>
                <w:spacing w:val="15"/>
                <w:sz w:val="24"/>
                <w:szCs w:val="24"/>
                <w:lang w:eastAsia="ru-RU"/>
              </w:rPr>
              <w:t xml:space="preserve"> </w:t>
            </w:r>
            <w:r w:rsidRPr="00EB16D9">
              <w:rPr>
                <w:rFonts w:ascii="Times New Roman" w:eastAsia="Times New Roman" w:hAnsi="Times New Roman" w:cs="Times New Roman"/>
                <w:sz w:val="24"/>
                <w:szCs w:val="24"/>
                <w:lang w:eastAsia="ru-RU"/>
              </w:rPr>
              <w:t xml:space="preserve">своей </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НОЯБРЬ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02.11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val="en-US" w:eastAsia="ko-KR"/>
              </w:rPr>
              <w:t>0</w:t>
            </w:r>
            <w:r w:rsidRPr="00EB16D9">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День народного единства</w:t>
            </w:r>
          </w:p>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kern w:val="2"/>
                <w:sz w:val="20"/>
                <w:szCs w:val="24"/>
                <w:lang w:val="en-US" w:eastAsia="ko-KR"/>
              </w:rPr>
              <w:t>1</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
                <w:bCs/>
                <w:kern w:val="2"/>
                <w:sz w:val="24"/>
                <w:szCs w:val="24"/>
                <w:lang w:eastAsia="ko-KR"/>
              </w:rPr>
              <w:t>11.11.</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Международный день слепых</w:t>
            </w:r>
          </w:p>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Педагог-организатор</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толерантности. </w:t>
            </w:r>
            <w:r w:rsidRPr="00EB16D9">
              <w:rPr>
                <w:rFonts w:ascii="Times New Roman" w:eastAsia="Times New Roman" w:hAnsi="Times New Roman" w:cs="Times New Roman"/>
                <w:sz w:val="24"/>
                <w:szCs w:val="24"/>
                <w:lang w:eastAsia="ru-RU"/>
              </w:rPr>
              <w:t>Акция ко дню толерантности «Поделись своей добротой»</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18.11</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19.11.</w:t>
            </w:r>
          </w:p>
        </w:tc>
        <w:tc>
          <w:tcPr>
            <w:tcW w:w="3518" w:type="dxa"/>
            <w:shd w:val="clear" w:color="auto" w:fill="auto"/>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EB16D9">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21.11.</w:t>
            </w:r>
          </w:p>
        </w:tc>
        <w:tc>
          <w:tcPr>
            <w:tcW w:w="3518"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24.11</w:t>
            </w:r>
          </w:p>
        </w:tc>
        <w:tc>
          <w:tcPr>
            <w:tcW w:w="3518"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EB16D9">
              <w:rPr>
                <w:rFonts w:ascii="Times New Roman" w:eastAsia="Times New Roman" w:hAnsi="Times New Roman" w:cs="Times New Roman"/>
                <w:bCs/>
                <w:color w:val="000000"/>
                <w:kern w:val="36"/>
                <w:sz w:val="24"/>
                <w:szCs w:val="24"/>
                <w:lang w:eastAsia="ru-RU"/>
              </w:rPr>
              <w:t>День матери в России</w:t>
            </w:r>
          </w:p>
        </w:tc>
        <w:tc>
          <w:tcPr>
            <w:tcW w:w="2181"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Волонтеры</w:t>
            </w:r>
          </w:p>
        </w:tc>
        <w:tc>
          <w:tcPr>
            <w:tcW w:w="2181" w:type="dxa"/>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26.11.</w:t>
            </w:r>
          </w:p>
        </w:tc>
        <w:tc>
          <w:tcPr>
            <w:tcW w:w="3518"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EB16D9">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учебные группы</w:t>
            </w:r>
          </w:p>
        </w:tc>
        <w:tc>
          <w:tcPr>
            <w:tcW w:w="2181" w:type="dxa"/>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информатики</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EB16D9">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25.11</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w:t>
            </w:r>
            <w:r w:rsidRPr="00EB16D9">
              <w:rPr>
                <w:rFonts w:ascii="Times New Roman" w:eastAsia="Calibri" w:hAnsi="Times New Roman" w:cs="Times New Roman"/>
                <w:iCs/>
                <w:sz w:val="24"/>
                <w:szCs w:val="24"/>
                <w:lang w:eastAsia="ru-RU"/>
              </w:rPr>
              <w:lastRenderedPageBreak/>
              <w:t>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Третий этап (настольный теннис)</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2"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Акция </w:t>
            </w:r>
            <w:r w:rsidRPr="00EB16D9">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Классный час «Уроки правовых знаний» </w:t>
            </w:r>
            <w:r w:rsidRPr="00EB16D9">
              <w:rPr>
                <w:rFonts w:ascii="Times New Roman" w:eastAsia="Symbol" w:hAnsi="Times New Roman" w:cs="Times New Roman"/>
                <w:sz w:val="24"/>
                <w:szCs w:val="24"/>
                <w:highlight w:val="white"/>
                <w:lang w:eastAsia="ru-RU"/>
              </w:rPr>
              <w:t>Путешествие - игра "Мои права и обязанности"</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lastRenderedPageBreak/>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О конкурсах профессионального </w:t>
            </w:r>
            <w:r w:rsidRPr="00EB16D9">
              <w:rPr>
                <w:rFonts w:ascii="Times New Roman" w:eastAsia="Times New Roman" w:hAnsi="Times New Roman" w:cs="Times New Roman"/>
                <w:spacing w:val="-1"/>
                <w:sz w:val="24"/>
                <w:szCs w:val="24"/>
                <w:lang w:eastAsia="ru-RU"/>
              </w:rPr>
              <w:t>мастерства,</w:t>
            </w:r>
            <w:r w:rsidRPr="00EB16D9">
              <w:rPr>
                <w:rFonts w:ascii="Times New Roman" w:eastAsia="Times New Roman" w:hAnsi="Times New Roman" w:cs="Times New Roman"/>
                <w:spacing w:val="-58"/>
                <w:sz w:val="24"/>
                <w:szCs w:val="24"/>
                <w:lang w:eastAsia="ru-RU"/>
              </w:rPr>
              <w:t xml:space="preserve"> </w:t>
            </w:r>
            <w:r w:rsidRPr="00EB16D9">
              <w:rPr>
                <w:rFonts w:ascii="Times New Roman" w:eastAsia="Times New Roman" w:hAnsi="Times New Roman" w:cs="Times New Roman"/>
                <w:sz w:val="24"/>
                <w:szCs w:val="24"/>
                <w:lang w:eastAsia="ru-RU"/>
              </w:rPr>
              <w:t xml:space="preserve">олимпиадах, </w:t>
            </w:r>
            <w:r w:rsidRPr="00EB16D9">
              <w:rPr>
                <w:rFonts w:ascii="Times New Roman" w:eastAsia="Times New Roman" w:hAnsi="Times New Roman" w:cs="Times New Roman"/>
                <w:bCs/>
                <w:kern w:val="2"/>
                <w:sz w:val="24"/>
                <w:szCs w:val="24"/>
                <w:lang w:eastAsia="ko-KR"/>
              </w:rPr>
              <w:t>«Абилимпикс»</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на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различных</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Четвертый этап (баскетбол)</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ДЕКАБРЬ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w:t>
            </w:r>
            <w:r w:rsidRPr="00EB16D9">
              <w:rPr>
                <w:rFonts w:ascii="Times New Roman" w:eastAsia="Times New Roman" w:hAnsi="Times New Roman" w:cs="Times New Roman"/>
                <w:kern w:val="32"/>
                <w:sz w:val="24"/>
                <w:szCs w:val="24"/>
                <w:lang w:eastAsia="x-none"/>
              </w:rPr>
              <w:lastRenderedPageBreak/>
              <w:t xml:space="preserve">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02.12.</w:t>
            </w:r>
          </w:p>
        </w:tc>
        <w:tc>
          <w:tcPr>
            <w:tcW w:w="3518" w:type="dxa"/>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Всемирный день борьбы со СПИДом</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педагог-психолог, социальный педагог</w:t>
            </w:r>
            <w:r w:rsidRPr="00EB16D9">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Неизвестного Солдата</w:t>
            </w:r>
          </w:p>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виртуальная экскурсия </w:t>
            </w:r>
            <w:r w:rsidRPr="00EB16D9">
              <w:rPr>
                <w:rFonts w:ascii="Times New Roman" w:eastAsia="Times New Roman" w:hAnsi="Times New Roman" w:cs="Times New Roman"/>
                <w:sz w:val="24"/>
                <w:szCs w:val="24"/>
                <w:lang w:eastAsia="ru-RU"/>
              </w:rPr>
              <w:t>«Есть память, которой не будет конца»</w:t>
            </w:r>
          </w:p>
          <w:p w:rsidR="00EB16D9" w:rsidRPr="00EB16D9" w:rsidRDefault="00EB16D9" w:rsidP="00EB16D9">
            <w:pPr>
              <w:suppressAutoHyphens/>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Возложение цветов</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инвалидов </w:t>
            </w:r>
            <w:r w:rsidRPr="00EB16D9">
              <w:rPr>
                <w:rFonts w:ascii="Times New Roman" w:eastAsia="Symbol" w:hAnsi="Times New Roman" w:cs="Times New Roman"/>
                <w:sz w:val="24"/>
                <w:szCs w:val="24"/>
                <w:lang w:eastAsia="ru-RU"/>
              </w:rPr>
              <w:t>дискуссия «Что такое равнодушие и как с ним бороться»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добровольца (волонтера)</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Игровой час «От улыбки станет всем светлей»</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Круглый стол «Волонтерское движение в России»</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«Мы Вместе»</w:t>
            </w:r>
            <w:r w:rsidRPr="00EB16D9">
              <w:rPr>
                <w:rFonts w:ascii="Times New Roman" w:eastAsia="Calibri" w:hAnsi="Times New Roman" w:cs="Times New Roman"/>
                <w:sz w:val="24"/>
                <w:szCs w:val="24"/>
                <w:lang w:eastAsia="ru-RU"/>
              </w:rPr>
              <w:t xml:space="preserve"> (</w:t>
            </w:r>
            <w:r w:rsidRPr="00EB16D9">
              <w:rPr>
                <w:rFonts w:ascii="Times New Roman" w:eastAsia="Times New Roman" w:hAnsi="Times New Roman" w:cs="Times New Roman"/>
                <w:bCs/>
                <w:kern w:val="2"/>
                <w:sz w:val="24"/>
                <w:szCs w:val="24"/>
                <w:lang w:eastAsia="ko-KR"/>
              </w:rPr>
              <w:t xml:space="preserve">волонтерство) </w:t>
            </w:r>
            <w:hyperlink r:id="rId13" w:history="1">
              <w:r w:rsidRPr="00EB16D9">
                <w:rPr>
                  <w:rFonts w:ascii="Times New Roman" w:eastAsia="Times New Roman" w:hAnsi="Times New Roman" w:cs="Times New Roman"/>
                  <w:bCs/>
                  <w:kern w:val="2"/>
                  <w:sz w:val="24"/>
                  <w:szCs w:val="24"/>
                  <w:lang w:val="en-US" w:eastAsia="ko-KR"/>
                </w:rPr>
                <w:t>https</w:t>
              </w:r>
              <w:r w:rsidRPr="00EB16D9">
                <w:rPr>
                  <w:rFonts w:ascii="Times New Roman" w:eastAsia="Times New Roman" w:hAnsi="Times New Roman" w:cs="Times New Roman"/>
                  <w:bCs/>
                  <w:kern w:val="2"/>
                  <w:sz w:val="24"/>
                  <w:szCs w:val="24"/>
                  <w:lang w:eastAsia="ko-KR"/>
                </w:rPr>
                <w:t>://</w:t>
              </w:r>
              <w:r w:rsidRPr="00EB16D9">
                <w:rPr>
                  <w:rFonts w:ascii="Times New Roman" w:eastAsia="Times New Roman" w:hAnsi="Times New Roman" w:cs="Times New Roman"/>
                  <w:bCs/>
                  <w:kern w:val="2"/>
                  <w:sz w:val="24"/>
                  <w:szCs w:val="24"/>
                  <w:lang w:val="en-US" w:eastAsia="ko-KR"/>
                </w:rPr>
                <w:t>onf</w:t>
              </w:r>
              <w:r w:rsidRPr="00EB16D9">
                <w:rPr>
                  <w:rFonts w:ascii="Times New Roman" w:eastAsia="Times New Roman" w:hAnsi="Times New Roman" w:cs="Times New Roman"/>
                  <w:bCs/>
                  <w:kern w:val="2"/>
                  <w:sz w:val="24"/>
                  <w:szCs w:val="24"/>
                  <w:lang w:eastAsia="ko-KR"/>
                </w:rPr>
                <w:t>.</w:t>
              </w:r>
              <w:r w:rsidRPr="00EB16D9">
                <w:rPr>
                  <w:rFonts w:ascii="Times New Roman" w:eastAsia="Times New Roman" w:hAnsi="Times New Roman" w:cs="Times New Roman"/>
                  <w:bCs/>
                  <w:kern w:val="2"/>
                  <w:sz w:val="24"/>
                  <w:szCs w:val="24"/>
                  <w:lang w:val="en-US" w:eastAsia="ko-KR"/>
                </w:rPr>
                <w:t>ru</w:t>
              </w:r>
            </w:hyperlink>
            <w:r w:rsidRPr="00EB16D9">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Единый урок «Права человека»</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Героев Отечества</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посвященная Дню Героев</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12.12.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Конституции Российской Федерации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16.12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23.12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Пятый этап (волейбол)</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Военно-тактическая игра «Щит»</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5"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lastRenderedPageBreak/>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заместител</w:t>
            </w:r>
            <w:r w:rsidRPr="00EB16D9">
              <w:rPr>
                <w:rFonts w:ascii="Times New Roman" w:eastAsia="Times New Roman" w:hAnsi="Times New Roman" w:cs="Times New Roman"/>
                <w:kern w:val="32"/>
                <w:sz w:val="24"/>
                <w:szCs w:val="24"/>
                <w:lang w:eastAsia="x-none"/>
              </w:rPr>
              <w:t>и</w:t>
            </w:r>
            <w:r w:rsidRPr="00EB16D9">
              <w:rPr>
                <w:rFonts w:ascii="Times New Roman" w:eastAsia="Times New Roman" w:hAnsi="Times New Roman" w:cs="Times New Roman"/>
                <w:kern w:val="32"/>
                <w:sz w:val="24"/>
                <w:szCs w:val="24"/>
                <w:lang w:val="x-none" w:eastAsia="x-none"/>
              </w:rPr>
              <w:t xml:space="preserve"> директора</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w:t>
            </w:r>
            <w:r w:rsidRPr="00EB16D9">
              <w:rPr>
                <w:rFonts w:ascii="Times New Roman" w:eastAsia="Times New Roman" w:hAnsi="Times New Roman" w:cs="Times New Roman"/>
                <w:kern w:val="32"/>
                <w:sz w:val="24"/>
                <w:szCs w:val="24"/>
                <w:lang w:val="x-none" w:eastAsia="x-none"/>
              </w:rPr>
              <w:lastRenderedPageBreak/>
              <w:t>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ЯНВАРЬ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13.01.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20.01.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EB16D9">
            <w:pPr>
              <w:spacing w:after="200" w:line="276"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bCs/>
                <w:sz w:val="24"/>
                <w:szCs w:val="24"/>
                <w:lang w:eastAsia="ru-RU"/>
              </w:rPr>
              <w:t>День российского студенчества</w:t>
            </w:r>
            <w:r w:rsidRPr="00EB16D9">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p w:rsidR="00EB16D9" w:rsidRPr="00EB16D9" w:rsidRDefault="00EB16D9" w:rsidP="00EB16D9">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полного освобождения Ленинграда. </w:t>
            </w: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 памяти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«Блокадный хлеб»,</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урок памяти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«Блокадный хлеб»</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1-2 курс</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EB16D9">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Преподаватель информатики,</w:t>
            </w:r>
            <w:r w:rsidRPr="00EB16D9">
              <w:rPr>
                <w:rFonts w:ascii="Calibri" w:eastAsia="Times New Roman" w:hAnsi="Calibri" w:cs="Times New Roman"/>
                <w:sz w:val="24"/>
                <w:szCs w:val="24"/>
                <w:lang w:eastAsia="ru-RU"/>
              </w:rPr>
              <w:t xml:space="preserve"> </w:t>
            </w: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p w:rsidR="00EB16D9" w:rsidRPr="00EB16D9" w:rsidRDefault="00EB16D9" w:rsidP="00EB16D9">
            <w:pPr>
              <w:widowControl w:val="0"/>
              <w:autoSpaceDE w:val="0"/>
              <w:autoSpaceDN w:val="0"/>
              <w:spacing w:after="0" w:line="276"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bCs/>
                <w:w w:val="0"/>
                <w:sz w:val="24"/>
                <w:szCs w:val="24"/>
                <w:lang w:eastAsia="ru-RU"/>
              </w:rPr>
              <w:t xml:space="preserve"> «Цифровая среда»</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EB16D9">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«Цифровая среда»</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январь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Турнир по настольному теннису</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«Молодежные </w:t>
            </w:r>
            <w:r w:rsidRPr="00EB16D9">
              <w:rPr>
                <w:rFonts w:ascii="Times New Roman" w:eastAsia="Calibri" w:hAnsi="Times New Roman" w:cs="Times New Roman"/>
                <w:iCs/>
                <w:sz w:val="24"/>
                <w:szCs w:val="24"/>
                <w:lang w:eastAsia="ru-RU"/>
              </w:rPr>
              <w:lastRenderedPageBreak/>
              <w:t>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EB16D9">
              <w:rPr>
                <w:rFonts w:ascii="Times New Roman" w:eastAsia="Symbol" w:hAnsi="Times New Roman" w:cs="Times New Roman"/>
                <w:sz w:val="24"/>
                <w:szCs w:val="24"/>
                <w:highlight w:val="white"/>
                <w:lang w:eastAsia="ru-RU"/>
              </w:rPr>
              <w:t xml:space="preserve">«Мы рождены, чтоб сказку сделать болью?» </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ФЕВРАЛЬ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lastRenderedPageBreak/>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03.02.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EB16D9">
              <w:rPr>
                <w:rFonts w:ascii="Times New Roman" w:eastAsia="Times New Roman" w:hAnsi="Times New Roman" w:cs="Times New Roman"/>
                <w:sz w:val="24"/>
                <w:szCs w:val="24"/>
                <w:lang w:eastAsia="ru-RU"/>
              </w:rPr>
              <w:t xml:space="preserve">курсе </w:t>
            </w:r>
            <w:r w:rsidRPr="00EB16D9">
              <w:rPr>
                <w:rFonts w:ascii="Times New Roman" w:eastAsia="Calibri" w:hAnsi="Times New Roman" w:cs="Times New Roman"/>
                <w:sz w:val="24"/>
                <w:szCs w:val="24"/>
                <w:lang w:eastAsia="ru-RU"/>
              </w:rPr>
              <w:t>«</w:t>
            </w:r>
            <w:r w:rsidRPr="00EB16D9">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EB16D9">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03.02.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07.02.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российской науки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Преподаватели математики, физики, биологии, химии, информатики, </w:t>
            </w: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10.02.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EB16D9">
              <w:rPr>
                <w:rFonts w:ascii="Times New Roman" w:eastAsia="Symbol" w:hAnsi="Times New Roman" w:cs="Times New Roman"/>
                <w:sz w:val="24"/>
                <w:szCs w:val="24"/>
                <w:lang w:eastAsia="ru-RU"/>
              </w:rPr>
              <w:t xml:space="preserve">Акции, </w:t>
            </w:r>
            <w:r w:rsidRPr="00EB16D9">
              <w:rPr>
                <w:rFonts w:ascii="Times New Roman" w:eastAsia="Symbol" w:hAnsi="Times New Roman" w:cs="Times New Roman"/>
                <w:sz w:val="24"/>
                <w:szCs w:val="24"/>
                <w:lang w:eastAsia="ru-RU"/>
              </w:rPr>
              <w:lastRenderedPageBreak/>
              <w:t>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17.02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Спортивная игра ко Дню Защитника Отечества</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УВР, 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посвященная Дню Героев</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февраль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 xml:space="preserve">В течение </w:t>
            </w:r>
            <w:r w:rsidRPr="00EB16D9">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lastRenderedPageBreak/>
              <w:t xml:space="preserve">Участие студентов в мероприятиях, проектах, </w:t>
            </w:r>
            <w:r w:rsidRPr="00EB16D9">
              <w:rPr>
                <w:rFonts w:ascii="Times New Roman" w:eastAsia="Times New Roman" w:hAnsi="Times New Roman" w:cs="Times New Roman"/>
                <w:sz w:val="24"/>
                <w:szCs w:val="24"/>
                <w:lang w:eastAsia="ru-RU"/>
              </w:rPr>
              <w:lastRenderedPageBreak/>
              <w:t xml:space="preserve">конкурсах, акциях, проводимых на уровне: Российской Федерации, в том числе:  «Россия – страна возможностей» https://rsv.ru/;  «Большая перемена» </w:t>
            </w:r>
            <w:hyperlink r:id="rId19"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0"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w:t>
            </w:r>
            <w:r w:rsidRPr="00EB16D9">
              <w:rPr>
                <w:rFonts w:ascii="Times New Roman" w:eastAsia="Times New Roman" w:hAnsi="Times New Roman" w:cs="Times New Roman"/>
                <w:kern w:val="2"/>
                <w:sz w:val="24"/>
                <w:szCs w:val="24"/>
                <w:lang w:eastAsia="ko-KR"/>
              </w:rPr>
              <w:lastRenderedPageBreak/>
              <w:t xml:space="preserve">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УВР, 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EB16D9">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Подготовка победителей к отборочным соревнованиям по профессиональному мастерству</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 xml:space="preserve">Учебно-практическая конференция по организации </w:t>
            </w:r>
            <w:r w:rsidRPr="00EB16D9">
              <w:rPr>
                <w:rFonts w:ascii="Times New Roman" w:eastAsia="Times New Roman" w:hAnsi="Times New Roman" w:cs="Times New Roman"/>
                <w:sz w:val="24"/>
                <w:szCs w:val="24"/>
                <w:lang w:eastAsia="ru-RU"/>
              </w:rPr>
              <w:lastRenderedPageBreak/>
              <w:t>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2 - 3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МАРТ</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 xml:space="preserve">представители </w:t>
            </w:r>
            <w:r w:rsidRPr="00EB16D9">
              <w:rPr>
                <w:rFonts w:ascii="Times New Roman" w:eastAsia="Times New Roman" w:hAnsi="Times New Roman" w:cs="Times New Roman"/>
                <w:iCs/>
                <w:sz w:val="24"/>
                <w:szCs w:val="24"/>
                <w:lang w:eastAsia="ru-RU"/>
              </w:rPr>
              <w:lastRenderedPageBreak/>
              <w:t>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01.03.</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Всемирный день иммунитета</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03.03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женский день</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«Самоуправление»</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10.03.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17.03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воссоединения Крыма и России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историческая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интеллектуальная игра «1 418»</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 – 2 курс</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20.03.</w:t>
            </w:r>
          </w:p>
        </w:tc>
        <w:tc>
          <w:tcPr>
            <w:tcW w:w="3518" w:type="dxa"/>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21.03.</w:t>
            </w:r>
          </w:p>
        </w:tc>
        <w:tc>
          <w:tcPr>
            <w:tcW w:w="3518" w:type="dxa"/>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EB16D9">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1-2 курс</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«Организация предметно-эстетической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24.03.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31.03.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2"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r w:rsidRPr="00EB16D9">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«Взаимодействие с родителями»</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АПРЕЛЬ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День смеха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bCs/>
                <w:w w:val="0"/>
                <w:sz w:val="24"/>
                <w:szCs w:val="24"/>
                <w:lang w:eastAsia="ru-RU"/>
              </w:rPr>
              <w:t>«Кураторство»</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196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r w:rsidRPr="00EB16D9">
              <w:rPr>
                <w:rFonts w:ascii="Times New Roman" w:eastAsia="Calibri" w:hAnsi="Times New Roman" w:cs="Times New Roman"/>
                <w:iCs/>
                <w:sz w:val="24"/>
                <w:szCs w:val="24"/>
                <w:lang w:eastAsia="ru-RU"/>
              </w:rPr>
              <w:t xml:space="preserve"> «Цифровая среда»</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 2 курс</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отделения»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14.04.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1 – 2 курс</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Ежегодная международная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историко-просветительская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патриотическая акция «Диктант</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Победы»</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1 – 2 курс</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пособниками в годы Великой</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Отечественной войны</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1941-1945 годов</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1 – 2 курс</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28.04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4"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Дона 2025</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hd w:val="clear" w:color="auto" w:fill="FFFFFF"/>
              <w:suppressAutoHyphens/>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Социальный педагог, </w:t>
            </w: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Социальный педагог, </w:t>
            </w:r>
            <w:r w:rsidRPr="00EB16D9">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Акция «Чистая территория».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 эстетической среды»</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МАЙ</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EB16D9">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Акция «Всероссийский</w:t>
            </w:r>
          </w:p>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субботник»</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борьбы за права инвалидов</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«Окна Победы»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Военно-патриотическая игра</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«Зарница 2.0»</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«Движение Первых»</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08.05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«Георгиевская лента»</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урок памяти</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«Георгиевская лента – символ</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воинской славы»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Международная акция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памятников; участие в городских праздничных</w:t>
            </w:r>
            <w:r w:rsidRPr="00EB16D9">
              <w:rPr>
                <w:rFonts w:ascii="Times New Roman" w:eastAsia="Times New Roman" w:hAnsi="Times New Roman" w:cs="Times New Roman"/>
                <w:spacing w:val="-9"/>
                <w:sz w:val="24"/>
                <w:szCs w:val="24"/>
                <w:lang w:eastAsia="ru-RU"/>
              </w:rPr>
              <w:t xml:space="preserve"> </w:t>
            </w:r>
            <w:r w:rsidRPr="00EB16D9">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12.05.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семьи</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 xml:space="preserve">открытые уроки, мероприятия, выставка газет, тематические </w:t>
            </w:r>
            <w:r w:rsidRPr="00EB16D9">
              <w:rPr>
                <w:rFonts w:ascii="Times New Roman" w:eastAsia="Symbol" w:hAnsi="Times New Roman" w:cs="Times New Roman"/>
                <w:sz w:val="24"/>
                <w:szCs w:val="24"/>
                <w:lang w:eastAsia="ru-RU"/>
              </w:rPr>
              <w:lastRenderedPageBreak/>
              <w:t>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r w:rsidRPr="00EB16D9">
              <w:rPr>
                <w:rFonts w:ascii="Times New Roman" w:eastAsia="Calibri" w:hAnsi="Times New Roman" w:cs="Times New Roman"/>
                <w:iCs/>
                <w:sz w:val="24"/>
                <w:szCs w:val="24"/>
                <w:lang w:eastAsia="ru-RU"/>
              </w:rPr>
              <w:t xml:space="preserve"> «Самоуправление»</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19.05.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государственного флага Российской Федерации</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EB16D9">
              <w:rPr>
                <w:rFonts w:ascii="Times New Roman" w:eastAsia="Times New Roman" w:hAnsi="Times New Roman" w:cs="Times New Roman"/>
                <w:sz w:val="24"/>
                <w:szCs w:val="24"/>
                <w:lang w:eastAsia="ru-RU"/>
              </w:rPr>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bCs/>
                <w:w w:val="0"/>
                <w:sz w:val="24"/>
                <w:szCs w:val="24"/>
                <w:lang w:eastAsia="ru-RU"/>
              </w:rPr>
              <w:t>«Кураторство»</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26.05.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118" w:type="dxa"/>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6"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highlight w:val="white"/>
                <w:lang w:eastAsia="ru-RU"/>
              </w:rPr>
              <w:t xml:space="preserve">Познавательная игра – путешествие </w:t>
            </w:r>
            <w:r w:rsidRPr="00EB16D9">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Конкурс профессионального мастерства по профессии </w:t>
            </w:r>
            <w:r w:rsidRPr="00EB16D9">
              <w:rPr>
                <w:rFonts w:ascii="Times New Roman" w:eastAsia="Times New Roman" w:hAnsi="Times New Roman" w:cs="Times New Roman"/>
                <w:sz w:val="24"/>
                <w:szCs w:val="24"/>
                <w:lang w:eastAsia="ru-RU"/>
              </w:rPr>
              <w:lastRenderedPageBreak/>
              <w:t>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«Профессиональное развитие, адаптация и </w:t>
            </w:r>
            <w:r w:rsidRPr="00EB16D9">
              <w:rPr>
                <w:rFonts w:ascii="Times New Roman" w:eastAsia="Calibri" w:hAnsi="Times New Roman" w:cs="Times New Roman"/>
                <w:iCs/>
                <w:sz w:val="24"/>
                <w:szCs w:val="24"/>
                <w:lang w:eastAsia="ru-RU"/>
              </w:rPr>
              <w:lastRenderedPageBreak/>
              <w:t>трудоустройство»</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Встреча с работниками центра занятости. «</w:t>
            </w:r>
            <w:r w:rsidRPr="00EB16D9">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ИЮНЬ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EB16D9">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«Основные воспитательные </w:t>
            </w:r>
            <w:r w:rsidRPr="00EB16D9">
              <w:rPr>
                <w:rFonts w:ascii="Times New Roman" w:eastAsia="Calibri" w:hAnsi="Times New Roman" w:cs="Times New Roman"/>
                <w:iCs/>
                <w:sz w:val="24"/>
                <w:szCs w:val="24"/>
                <w:lang w:eastAsia="ru-RU"/>
              </w:rPr>
              <w:lastRenderedPageBreak/>
              <w:t>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Всемирный день окружающей среды</w:t>
            </w:r>
            <w:r w:rsidRPr="00EB16D9">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России. </w:t>
            </w:r>
            <w:r w:rsidRPr="00EB16D9">
              <w:rPr>
                <w:rFonts w:ascii="Times New Roman" w:eastAsia="Times New Roman" w:hAnsi="Times New Roman" w:cs="Times New Roman"/>
                <w:sz w:val="24"/>
                <w:szCs w:val="24"/>
                <w:lang w:eastAsia="ru-RU"/>
              </w:rPr>
              <w:t>Акция ко дню России «Россия - Родина моя!»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16.06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«Свеча памяти»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181" w:type="dxa"/>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w:t>
            </w:r>
            <w:r w:rsidRPr="00EB16D9">
              <w:rPr>
                <w:rFonts w:ascii="Times New Roman" w:eastAsia="Calibri" w:hAnsi="Times New Roman" w:cs="Times New Roman"/>
                <w:bCs/>
                <w:w w:val="0"/>
                <w:sz w:val="24"/>
                <w:szCs w:val="24"/>
                <w:lang w:eastAsia="ru-RU"/>
              </w:rPr>
              <w:t>«Кураторство»</w:t>
            </w:r>
          </w:p>
          <w:p w:rsidR="00EB16D9" w:rsidRPr="00EB16D9" w:rsidRDefault="00EB16D9" w:rsidP="00EB16D9">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xml:space="preserve">; «Мы </w:t>
            </w:r>
            <w:r w:rsidRPr="00EB16D9">
              <w:rPr>
                <w:rFonts w:ascii="Times New Roman" w:eastAsia="Times New Roman" w:hAnsi="Times New Roman" w:cs="Times New Roman"/>
                <w:sz w:val="24"/>
                <w:szCs w:val="24"/>
                <w:lang w:eastAsia="ru-RU"/>
              </w:rPr>
              <w:lastRenderedPageBreak/>
              <w:t>Вместе» (волонтерство) https://onf.ru;  отраслевые конкурсы профессионального мастерства, «Движение Первых»</w:t>
            </w:r>
          </w:p>
        </w:tc>
        <w:tc>
          <w:tcPr>
            <w:tcW w:w="2181" w:type="dxa"/>
            <w:shd w:val="clear" w:color="auto" w:fill="auto"/>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«Профессиональное </w:t>
            </w:r>
            <w:r w:rsidRPr="00EB16D9">
              <w:rPr>
                <w:rFonts w:ascii="Times New Roman" w:eastAsia="Calibri" w:hAnsi="Times New Roman" w:cs="Times New Roman"/>
                <w:iCs/>
                <w:sz w:val="24"/>
                <w:szCs w:val="24"/>
                <w:lang w:eastAsia="ru-RU"/>
              </w:rPr>
              <w:lastRenderedPageBreak/>
              <w:t>развитие, адаптация и трудоустройство»</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lastRenderedPageBreak/>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djustRightInd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EB16D9">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EB16D9">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2C35A9">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3 курс, волонтеры, театральное </w:t>
            </w:r>
            <w:r w:rsidRPr="00EB16D9">
              <w:rPr>
                <w:rFonts w:ascii="Times New Roman" w:eastAsia="Times New Roman" w:hAnsi="Times New Roman" w:cs="Times New Roman"/>
                <w:sz w:val="24"/>
                <w:szCs w:val="24"/>
                <w:lang w:eastAsia="ru-RU"/>
              </w:rPr>
              <w:lastRenderedPageBreak/>
              <w:t>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заместител</w:t>
            </w:r>
            <w:r w:rsidRPr="00EB16D9">
              <w:rPr>
                <w:rFonts w:ascii="Times New Roman" w:eastAsia="Times New Roman" w:hAnsi="Times New Roman" w:cs="Times New Roman"/>
                <w:kern w:val="32"/>
                <w:sz w:val="24"/>
                <w:szCs w:val="24"/>
                <w:lang w:eastAsia="x-none"/>
              </w:rPr>
              <w:t>и</w:t>
            </w:r>
            <w:r w:rsidRPr="00EB16D9">
              <w:rPr>
                <w:rFonts w:ascii="Times New Roman" w:eastAsia="Times New Roman" w:hAnsi="Times New Roman" w:cs="Times New Roman"/>
                <w:kern w:val="32"/>
                <w:sz w:val="24"/>
                <w:szCs w:val="24"/>
                <w:lang w:val="x-none" w:eastAsia="x-none"/>
              </w:rPr>
              <w:t xml:space="preserve"> директора</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w:t>
            </w:r>
            <w:r w:rsidRPr="00EB16D9">
              <w:rPr>
                <w:rFonts w:ascii="Times New Roman" w:eastAsia="Times New Roman" w:hAnsi="Times New Roman" w:cs="Times New Roman"/>
                <w:kern w:val="32"/>
                <w:sz w:val="24"/>
                <w:szCs w:val="24"/>
                <w:lang w:eastAsia="x-none"/>
              </w:rPr>
              <w:lastRenderedPageBreak/>
              <w:t xml:space="preserve">педагог, классные руководители,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 </w:t>
            </w:r>
            <w:r w:rsidRPr="00EB16D9">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EB16D9" w:rsidRPr="00EB16D9" w:rsidRDefault="00EB16D9" w:rsidP="00EB16D9">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bl>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2F" w:rsidRDefault="00155B2F" w:rsidP="002C558E">
      <w:pPr>
        <w:spacing w:after="0" w:line="240" w:lineRule="auto"/>
      </w:pPr>
      <w:r>
        <w:separator/>
      </w:r>
    </w:p>
  </w:endnote>
  <w:endnote w:type="continuationSeparator" w:id="0">
    <w:p w:rsidR="00155B2F" w:rsidRDefault="00155B2F"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2F" w:rsidRDefault="00155B2F" w:rsidP="002C558E">
      <w:pPr>
        <w:spacing w:after="0" w:line="240" w:lineRule="auto"/>
      </w:pPr>
      <w:r>
        <w:separator/>
      </w:r>
    </w:p>
  </w:footnote>
  <w:footnote w:type="continuationSeparator" w:id="0">
    <w:p w:rsidR="00155B2F" w:rsidRDefault="00155B2F"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155B2F"/>
    <w:rsid w:val="002B43C1"/>
    <w:rsid w:val="002C558E"/>
    <w:rsid w:val="00307801"/>
    <w:rsid w:val="00511490"/>
    <w:rsid w:val="005344AE"/>
    <w:rsid w:val="005728D4"/>
    <w:rsid w:val="00635DD3"/>
    <w:rsid w:val="0065487C"/>
    <w:rsid w:val="00690672"/>
    <w:rsid w:val="00750B94"/>
    <w:rsid w:val="00805D3D"/>
    <w:rsid w:val="00845758"/>
    <w:rsid w:val="008472FC"/>
    <w:rsid w:val="008C52AF"/>
    <w:rsid w:val="00914F89"/>
    <w:rsid w:val="00946EFA"/>
    <w:rsid w:val="009D797D"/>
    <w:rsid w:val="00A40618"/>
    <w:rsid w:val="00AD5297"/>
    <w:rsid w:val="00AE64A5"/>
    <w:rsid w:val="00B11C7C"/>
    <w:rsid w:val="00B86E9E"/>
    <w:rsid w:val="00C74E62"/>
    <w:rsid w:val="00D06A8E"/>
    <w:rsid w:val="00D64A44"/>
    <w:rsid w:val="00E3323C"/>
    <w:rsid w:val="00E727D1"/>
    <w:rsid w:val="00EB16D9"/>
    <w:rsid w:val="00FC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7288"/>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5D3D"/>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EB16D9"/>
  </w:style>
  <w:style w:type="numbering" w:customStyle="1" w:styleId="133">
    <w:name w:val="Нет списка13"/>
    <w:next w:val="a4"/>
    <w:uiPriority w:val="99"/>
    <w:semiHidden/>
    <w:unhideWhenUsed/>
    <w:rsid w:val="00EB16D9"/>
  </w:style>
  <w:style w:type="numbering" w:customStyle="1" w:styleId="1123">
    <w:name w:val="Нет списка112"/>
    <w:next w:val="a4"/>
    <w:uiPriority w:val="99"/>
    <w:semiHidden/>
    <w:unhideWhenUsed/>
    <w:rsid w:val="00EB16D9"/>
  </w:style>
  <w:style w:type="numbering" w:customStyle="1" w:styleId="223">
    <w:name w:val="Нет списка22"/>
    <w:next w:val="a4"/>
    <w:uiPriority w:val="99"/>
    <w:semiHidden/>
    <w:unhideWhenUsed/>
    <w:rsid w:val="00EB16D9"/>
  </w:style>
  <w:style w:type="numbering" w:customStyle="1" w:styleId="11120">
    <w:name w:val="Нет списка1112"/>
    <w:next w:val="a4"/>
    <w:uiPriority w:val="99"/>
    <w:semiHidden/>
    <w:unhideWhenUsed/>
    <w:rsid w:val="00EB16D9"/>
  </w:style>
  <w:style w:type="numbering" w:customStyle="1" w:styleId="323">
    <w:name w:val="Нет списка32"/>
    <w:next w:val="a4"/>
    <w:uiPriority w:val="99"/>
    <w:semiHidden/>
    <w:unhideWhenUsed/>
    <w:rsid w:val="00EB16D9"/>
  </w:style>
  <w:style w:type="numbering" w:customStyle="1" w:styleId="1222">
    <w:name w:val="Нет списка122"/>
    <w:next w:val="a4"/>
    <w:uiPriority w:val="99"/>
    <w:semiHidden/>
    <w:unhideWhenUsed/>
    <w:rsid w:val="00EB16D9"/>
  </w:style>
  <w:style w:type="numbering" w:customStyle="1" w:styleId="513">
    <w:name w:val="Импортированный стиль 51"/>
    <w:rsid w:val="00EB16D9"/>
    <w:pPr>
      <w:numPr>
        <w:numId w:val="31"/>
      </w:numPr>
    </w:pPr>
  </w:style>
  <w:style w:type="numbering" w:customStyle="1" w:styleId="413">
    <w:name w:val="Импортированный стиль 41"/>
    <w:rsid w:val="00EB16D9"/>
    <w:pPr>
      <w:numPr>
        <w:numId w:val="30"/>
      </w:numPr>
    </w:pPr>
  </w:style>
  <w:style w:type="numbering" w:customStyle="1" w:styleId="111120">
    <w:name w:val="Нет списка11112"/>
    <w:next w:val="a4"/>
    <w:uiPriority w:val="99"/>
    <w:semiHidden/>
    <w:unhideWhenUsed/>
    <w:rsid w:val="00EB16D9"/>
  </w:style>
  <w:style w:type="numbering" w:customStyle="1" w:styleId="2112">
    <w:name w:val="Нет списка211"/>
    <w:next w:val="a4"/>
    <w:uiPriority w:val="99"/>
    <w:semiHidden/>
    <w:unhideWhenUsed/>
    <w:rsid w:val="00EB16D9"/>
  </w:style>
  <w:style w:type="numbering" w:customStyle="1" w:styleId="3112">
    <w:name w:val="Нет списка311"/>
    <w:next w:val="a4"/>
    <w:uiPriority w:val="99"/>
    <w:semiHidden/>
    <w:unhideWhenUsed/>
    <w:rsid w:val="00EB16D9"/>
  </w:style>
  <w:style w:type="numbering" w:customStyle="1" w:styleId="414">
    <w:name w:val="Нет списка41"/>
    <w:next w:val="a4"/>
    <w:uiPriority w:val="99"/>
    <w:semiHidden/>
    <w:unhideWhenUsed/>
    <w:rsid w:val="00EB16D9"/>
  </w:style>
  <w:style w:type="numbering" w:customStyle="1" w:styleId="1111120">
    <w:name w:val="Нет списка111112"/>
    <w:next w:val="a4"/>
    <w:uiPriority w:val="99"/>
    <w:semiHidden/>
    <w:unhideWhenUsed/>
    <w:rsid w:val="00EB16D9"/>
  </w:style>
  <w:style w:type="numbering" w:customStyle="1" w:styleId="514">
    <w:name w:val="Нет списка51"/>
    <w:next w:val="a4"/>
    <w:uiPriority w:val="99"/>
    <w:semiHidden/>
    <w:unhideWhenUsed/>
    <w:rsid w:val="00EB16D9"/>
  </w:style>
  <w:style w:type="numbering" w:customStyle="1" w:styleId="12112">
    <w:name w:val="Нет списка1211"/>
    <w:next w:val="a4"/>
    <w:uiPriority w:val="99"/>
    <w:semiHidden/>
    <w:unhideWhenUsed/>
    <w:rsid w:val="00EB16D9"/>
  </w:style>
  <w:style w:type="numbering" w:customStyle="1" w:styleId="1111112">
    <w:name w:val="Нет списка1111112"/>
    <w:next w:val="a4"/>
    <w:uiPriority w:val="99"/>
    <w:semiHidden/>
    <w:unhideWhenUsed/>
    <w:rsid w:val="00EB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15660</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3</cp:revision>
  <dcterms:created xsi:type="dcterms:W3CDTF">2023-09-11T18:00:00Z</dcterms:created>
  <dcterms:modified xsi:type="dcterms:W3CDTF">2024-09-10T12:52:00Z</dcterms:modified>
</cp:coreProperties>
</file>